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D7" w:rsidRPr="00B90FD7" w:rsidRDefault="00B90FD7" w:rsidP="00B90FD7">
      <w:pPr>
        <w:widowControl w:val="0"/>
        <w:autoSpaceDE w:val="0"/>
        <w:autoSpaceDN w:val="0"/>
        <w:adjustRightInd w:val="0"/>
        <w:spacing w:after="120" w:line="360" w:lineRule="auto"/>
        <w:jc w:val="both"/>
        <w:rPr>
          <w:rFonts w:ascii="ProximaNova-Light" w:hAnsi="ProximaNova-Light" w:cs="ProximaNova-Light"/>
          <w:color w:val="5F5F5F"/>
        </w:rPr>
      </w:pPr>
      <w:r w:rsidRPr="00B90FD7">
        <w:rPr>
          <w:rFonts w:ascii="ProximaNova-Light" w:hAnsi="ProximaNova-Light" w:cs="ProximaNova-Light"/>
          <w:color w:val="5F5F5F"/>
        </w:rPr>
        <w:t>Profile Andreas Meiszner, PhD</w:t>
      </w:r>
    </w:p>
    <w:p w:rsidR="00B90FD7" w:rsidRPr="00B90FD7" w:rsidRDefault="00B90FD7" w:rsidP="00B90FD7">
      <w:pPr>
        <w:widowControl w:val="0"/>
        <w:autoSpaceDE w:val="0"/>
        <w:autoSpaceDN w:val="0"/>
        <w:adjustRightInd w:val="0"/>
        <w:spacing w:after="120" w:line="360" w:lineRule="auto"/>
        <w:jc w:val="both"/>
        <w:rPr>
          <w:rFonts w:ascii="ProximaNova-Light" w:hAnsi="ProximaNova-Light" w:cs="ProximaNova-Light"/>
          <w:color w:val="5F5F5F"/>
        </w:rPr>
      </w:pPr>
      <w:r w:rsidRPr="00B90FD7">
        <w:rPr>
          <w:rFonts w:ascii="ProximaNova-Light" w:hAnsi="ProximaNova-Light" w:cs="ProximaNova-Light"/>
          <w:color w:val="5F5F5F"/>
        </w:rPr>
        <w:t>After an initial career path within the private industry and service sector Andreas has been working since 2003 in an academic scientific context as a project manager, researcher, consultant and trainer in the fields of economics, education, and in information communication technologies. He has been involved in numerous projects that have been funded by national and international organizations, including the European Commission and the World Bank. Andreas has a decade of experiences in the conceptualization and management of research, training and capacity building projects within Europe and across the globe, managing in-house teams and globally distributed external research, development and training teams. During his term at the United Nations University from 2009 through 2012 he has been for example responsible for coordinating and overseeing research teams from Europe, Africa, Asia and Latin-America.</w:t>
      </w:r>
    </w:p>
    <w:p w:rsidR="00B90FD7" w:rsidRPr="00B90FD7" w:rsidRDefault="00B90FD7" w:rsidP="00B90FD7">
      <w:pPr>
        <w:widowControl w:val="0"/>
        <w:autoSpaceDE w:val="0"/>
        <w:autoSpaceDN w:val="0"/>
        <w:adjustRightInd w:val="0"/>
        <w:spacing w:after="120" w:line="360" w:lineRule="auto"/>
        <w:jc w:val="both"/>
        <w:rPr>
          <w:rFonts w:ascii="ProximaNova-Light" w:hAnsi="ProximaNova-Light" w:cs="ProximaNova-Light"/>
          <w:color w:val="5F5F5F"/>
        </w:rPr>
      </w:pPr>
      <w:r w:rsidRPr="00B90FD7">
        <w:rPr>
          <w:rFonts w:ascii="ProximaNova-Light" w:hAnsi="ProximaNova-Light" w:cs="ProximaNova-Light"/>
          <w:color w:val="5F5F5F"/>
        </w:rPr>
        <w:t xml:space="preserve">As a consultant and knowledgeable scholar he has been – inter-alia – heading the strategic and conceptual development efforts within the United Nations University (UNU) on its open education project, and he has been acting as an invited expert to UN agencies and to the European Commission. At current Andreas is also a </w:t>
      </w:r>
      <w:r>
        <w:rPr>
          <w:rFonts w:ascii="ProximaNova-Light" w:hAnsi="ProximaNova-Light" w:cs="ProximaNova-Light"/>
          <w:color w:val="5F5F5F"/>
        </w:rPr>
        <w:t xml:space="preserve">honorary lecturer </w:t>
      </w:r>
      <w:bookmarkStart w:id="0" w:name="_GoBack"/>
      <w:bookmarkEnd w:id="0"/>
      <w:r w:rsidRPr="00B90FD7">
        <w:rPr>
          <w:rFonts w:ascii="ProximaNova-Light" w:hAnsi="ProximaNova-Light" w:cs="ProximaNova-Light"/>
          <w:color w:val="5F5F5F"/>
        </w:rPr>
        <w:t>with the University of Liverpool (UK) within their Doctor of Business Administration (DBA) program, an advising fellow to the European Learning Industry Group (ELIG), and he continues to be an affiliated research fellow with the United Nations University UNU-MERIT.</w:t>
      </w:r>
    </w:p>
    <w:p w:rsidR="00C15A46" w:rsidRPr="00B90FD7" w:rsidRDefault="00B90FD7" w:rsidP="00B90FD7">
      <w:pPr>
        <w:spacing w:after="120" w:line="360" w:lineRule="auto"/>
        <w:jc w:val="both"/>
      </w:pPr>
      <w:r w:rsidRPr="00B90FD7">
        <w:rPr>
          <w:rFonts w:ascii="ProximaNova-Light" w:hAnsi="ProximaNova-Light" w:cs="ProximaNova-Light"/>
          <w:color w:val="5F5F5F"/>
        </w:rPr>
        <w:t>Andreas holds three higher education degrees in management from universities in France, Germany and the Netherlands, and with majors in ‘International Management’ and in ‘Human Resources and Organizational Management’; and a PhD from the Open University UK.</w:t>
      </w:r>
    </w:p>
    <w:sectPr w:rsidR="00C15A46" w:rsidRPr="00B90FD7" w:rsidSect="00C15A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roximaNova-Light">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650134C"/>
    <w:lvl w:ilvl="0">
      <w:start w:val="1"/>
      <w:numFmt w:val="decimal"/>
      <w:lvlText w:val="%1"/>
      <w:legacy w:legacy="1" w:legacySpace="144" w:legacyIndent="708"/>
      <w:lvlJc w:val="left"/>
      <w:pPr>
        <w:ind w:left="709" w:hanging="708"/>
      </w:pPr>
    </w:lvl>
    <w:lvl w:ilvl="1">
      <w:start w:val="1"/>
      <w:numFmt w:val="decimal"/>
      <w:lvlText w:val="%1.%2"/>
      <w:legacy w:legacy="1" w:legacySpace="144" w:legacyIndent="708"/>
      <w:lvlJc w:val="left"/>
      <w:pPr>
        <w:ind w:left="993" w:hanging="708"/>
      </w:pPr>
    </w:lvl>
    <w:lvl w:ilvl="2">
      <w:start w:val="1"/>
      <w:numFmt w:val="decimal"/>
      <w:lvlText w:val="%1.%2.%3"/>
      <w:legacy w:legacy="1" w:legacySpace="144" w:legacyIndent="708"/>
      <w:lvlJc w:val="left"/>
      <w:pPr>
        <w:ind w:left="993" w:hanging="708"/>
      </w:pPr>
    </w:lvl>
    <w:lvl w:ilvl="3">
      <w:start w:val="1"/>
      <w:numFmt w:val="decimal"/>
      <w:lvlText w:val="%1.%2.%3.%4"/>
      <w:legacy w:legacy="1" w:legacySpace="144" w:legacyIndent="708"/>
      <w:lvlJc w:val="left"/>
      <w:pPr>
        <w:ind w:left="993" w:hanging="708"/>
      </w:pPr>
    </w:lvl>
    <w:lvl w:ilvl="4">
      <w:start w:val="1"/>
      <w:numFmt w:val="decimal"/>
      <w:lvlText w:val="%1.%2.%3.%4.%5"/>
      <w:legacy w:legacy="1" w:legacySpace="144" w:legacyIndent="708"/>
      <w:lvlJc w:val="left"/>
      <w:pPr>
        <w:ind w:left="993" w:hanging="708"/>
      </w:pPr>
    </w:lvl>
    <w:lvl w:ilvl="5">
      <w:start w:val="1"/>
      <w:numFmt w:val="decimal"/>
      <w:lvlText w:val="%1.%2.%3.%4.%5.%6"/>
      <w:legacy w:legacy="1" w:legacySpace="144" w:legacyIndent="708"/>
      <w:lvlJc w:val="left"/>
      <w:pPr>
        <w:ind w:left="993" w:hanging="708"/>
      </w:pPr>
    </w:lvl>
    <w:lvl w:ilvl="6">
      <w:start w:val="1"/>
      <w:numFmt w:val="decimal"/>
      <w:lvlText w:val="%1.%2.%3.%4.%5.%6.%7"/>
      <w:legacy w:legacy="1" w:legacySpace="144" w:legacyIndent="708"/>
      <w:lvlJc w:val="left"/>
      <w:pPr>
        <w:ind w:left="993" w:hanging="708"/>
      </w:pPr>
    </w:lvl>
    <w:lvl w:ilvl="7">
      <w:start w:val="1"/>
      <w:numFmt w:val="decimal"/>
      <w:lvlText w:val="%1.%2.%3.%4.%5.%6.%7.%8"/>
      <w:legacy w:legacy="1" w:legacySpace="144" w:legacyIndent="708"/>
      <w:lvlJc w:val="left"/>
      <w:pPr>
        <w:ind w:left="993" w:hanging="708"/>
      </w:pPr>
    </w:lvl>
    <w:lvl w:ilvl="8">
      <w:start w:val="1"/>
      <w:numFmt w:val="decimal"/>
      <w:lvlText w:val="%1.%2.%3.%4.%5.%6.%7.%8.%9"/>
      <w:legacy w:legacy="1" w:legacySpace="144" w:legacyIndent="708"/>
      <w:lvlJc w:val="left"/>
      <w:pPr>
        <w:ind w:left="993" w:hanging="708"/>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D7"/>
    <w:rsid w:val="009B353A"/>
    <w:rsid w:val="00A40B6F"/>
    <w:rsid w:val="00B90FD7"/>
    <w:rsid w:val="00C1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59B4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w:basedOn w:val="Normal"/>
    <w:next w:val="Title"/>
    <w:link w:val="Heading1Char"/>
    <w:autoRedefine/>
    <w:qFormat/>
    <w:rsid w:val="00A40B6F"/>
    <w:pPr>
      <w:spacing w:before="100" w:beforeAutospacing="1" w:after="120" w:afterAutospacing="1"/>
      <w:jc w:val="both"/>
      <w:outlineLvl w:val="0"/>
    </w:pPr>
    <w:rPr>
      <w:rFonts w:ascii="Arial" w:eastAsia="MS Mincho" w:hAnsi="Arial" w:cs="Times New Roman"/>
      <w:b/>
      <w:bCs/>
      <w:kern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rsid w:val="00A40B6F"/>
    <w:rPr>
      <w:rFonts w:ascii="Arial" w:eastAsia="MS Mincho" w:hAnsi="Arial" w:cs="Times New Roman"/>
      <w:b/>
      <w:bCs/>
      <w:kern w:val="36"/>
      <w:lang w:val="en-GB" w:eastAsia="ja-JP"/>
    </w:rPr>
  </w:style>
  <w:style w:type="paragraph" w:styleId="Title">
    <w:name w:val="Title"/>
    <w:basedOn w:val="Normal"/>
    <w:next w:val="Normal"/>
    <w:link w:val="TitleChar"/>
    <w:uiPriority w:val="10"/>
    <w:qFormat/>
    <w:rsid w:val="00A40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B6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w:basedOn w:val="Normal"/>
    <w:next w:val="Title"/>
    <w:link w:val="Heading1Char"/>
    <w:autoRedefine/>
    <w:qFormat/>
    <w:rsid w:val="00A40B6F"/>
    <w:pPr>
      <w:spacing w:before="100" w:beforeAutospacing="1" w:after="120" w:afterAutospacing="1"/>
      <w:jc w:val="both"/>
      <w:outlineLvl w:val="0"/>
    </w:pPr>
    <w:rPr>
      <w:rFonts w:ascii="Arial" w:eastAsia="MS Mincho" w:hAnsi="Arial" w:cs="Times New Roman"/>
      <w:b/>
      <w:bCs/>
      <w:kern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rsid w:val="00A40B6F"/>
    <w:rPr>
      <w:rFonts w:ascii="Arial" w:eastAsia="MS Mincho" w:hAnsi="Arial" w:cs="Times New Roman"/>
      <w:b/>
      <w:bCs/>
      <w:kern w:val="36"/>
      <w:lang w:val="en-GB" w:eastAsia="ja-JP"/>
    </w:rPr>
  </w:style>
  <w:style w:type="paragraph" w:styleId="Title">
    <w:name w:val="Title"/>
    <w:basedOn w:val="Normal"/>
    <w:next w:val="Normal"/>
    <w:link w:val="TitleChar"/>
    <w:uiPriority w:val="10"/>
    <w:qFormat/>
    <w:rsid w:val="00A40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B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1539</Characters>
  <Application>Microsoft Macintosh Word</Application>
  <DocSecurity>0</DocSecurity>
  <Lines>12</Lines>
  <Paragraphs>3</Paragraphs>
  <ScaleCrop>false</ScaleCrop>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Meiszner</dc:creator>
  <cp:keywords/>
  <dc:description/>
  <cp:lastModifiedBy>Andreas Meiszner</cp:lastModifiedBy>
  <cp:revision>1</cp:revision>
  <dcterms:created xsi:type="dcterms:W3CDTF">2016-06-08T11:21:00Z</dcterms:created>
  <dcterms:modified xsi:type="dcterms:W3CDTF">2016-06-08T11:23:00Z</dcterms:modified>
</cp:coreProperties>
</file>